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D2" w:rsidRPr="00CD033E" w:rsidRDefault="00CD033E" w:rsidP="00CD033E">
      <w:pPr>
        <w:jc w:val="center"/>
        <w:rPr>
          <w:rFonts w:ascii="Arial" w:hAnsi="Arial" w:cs="Arial"/>
          <w:b/>
          <w:sz w:val="32"/>
          <w:szCs w:val="20"/>
          <w:u w:val="single"/>
        </w:rPr>
      </w:pPr>
      <w:r w:rsidRPr="00CD033E">
        <w:rPr>
          <w:rFonts w:ascii="Arial" w:hAnsi="Arial" w:cs="Arial"/>
          <w:b/>
          <w:sz w:val="32"/>
          <w:szCs w:val="20"/>
          <w:u w:val="single"/>
        </w:rPr>
        <w:t>KOITOTO Online Slots Latest Promotions Guide</w:t>
      </w:r>
    </w:p>
    <w:p w:rsidR="00CD033E" w:rsidRDefault="00CD033E" w:rsidP="00CD033E">
      <w:r>
        <w:t>KOITOTO online slots have become a popular choice for players who enjoy exciting casino-style entertainment with easy access from home or mobile devices. Many users are attracted to the platform because it offers a wide selection of slot games with colorful graphics, smooth gameplay, and engaging themes. Whether someone prefers classic fruit machines or modern adventure-style reels, KOITOTO online slots often provide something for every type of player. The convenience of being able to play anytime and anywhere also adds to the growing popularity of these online slot experiences</w:t>
      </w:r>
      <w:r>
        <w:t xml:space="preserve"> </w:t>
      </w:r>
      <w:hyperlink r:id="rId4" w:tgtFrame="_blank" w:history="1">
        <w:r>
          <w:rPr>
            <w:rStyle w:val="Hyperlink"/>
            <w:rFonts w:ascii="Arial" w:hAnsi="Arial" w:cs="Arial"/>
            <w:color w:val="1155CC"/>
            <w:sz w:val="20"/>
            <w:szCs w:val="20"/>
          </w:rPr>
          <w:t>koitoto</w:t>
        </w:r>
      </w:hyperlink>
      <w:r>
        <w:t>.</w:t>
      </w:r>
    </w:p>
    <w:p w:rsidR="00CD033E" w:rsidRDefault="00CD033E" w:rsidP="00CD033E"/>
    <w:p w:rsidR="00CD033E" w:rsidRDefault="00CD033E" w:rsidP="00CD033E">
      <w:r>
        <w:t>One of the main reasons players choose KOITOTO online slots is the variety of bonuses and promotional offers available. New members may find welcome rewards, while regular players often look forward to cashback deals, free spins, and seasonal promotions. These bonuses can increase playing time and create more chances to explore different games without using a large budget. Promotions also help keep the gaming experience fresh and exciting, giving users reasons to return and discover new rewards on a regular basis</w:t>
      </w:r>
      <w:r>
        <w:t xml:space="preserve"> </w:t>
      </w:r>
      <w:hyperlink r:id="rId5" w:tgtFrame="_blank" w:history="1">
        <w:r>
          <w:rPr>
            <w:rStyle w:val="Hyperlink"/>
            <w:rFonts w:ascii="Arial" w:hAnsi="Arial" w:cs="Arial"/>
            <w:color w:val="1155CC"/>
            <w:sz w:val="20"/>
            <w:szCs w:val="20"/>
          </w:rPr>
          <w:t>situs slot</w:t>
        </w:r>
      </w:hyperlink>
      <w:r>
        <w:t>.</w:t>
      </w:r>
    </w:p>
    <w:p w:rsidR="00CD033E" w:rsidRDefault="00CD033E" w:rsidP="00CD033E"/>
    <w:p w:rsidR="00CD033E" w:rsidRDefault="00CD033E" w:rsidP="00CD033E">
      <w:r>
        <w:t>KOITOTO online slots are also appreciated for their user-friendly design and smooth navigation. A well-organized platform makes it easier for players to register, deposit funds, browse games, and start spinning within minutes. Mobile compatibility is another important feature, as many users now prefer gaming through smartphones or tablets. Responsive layouts and fast loading times can make the experience enjoyable on smaller screens, allowing players to access their favorite slot games wherever they are</w:t>
      </w:r>
      <w:r>
        <w:t xml:space="preserve"> </w:t>
      </w:r>
      <w:hyperlink r:id="rId6" w:tgtFrame="_blank" w:history="1">
        <w:r>
          <w:rPr>
            <w:rStyle w:val="Hyperlink"/>
            <w:rFonts w:ascii="Arial" w:hAnsi="Arial" w:cs="Arial"/>
            <w:color w:val="1155CC"/>
            <w:sz w:val="20"/>
            <w:szCs w:val="20"/>
          </w:rPr>
          <w:t>slot gacor</w:t>
        </w:r>
      </w:hyperlink>
      <w:r>
        <w:t>.</w:t>
      </w:r>
    </w:p>
    <w:p w:rsidR="00CD033E" w:rsidRDefault="00CD033E" w:rsidP="00CD033E"/>
    <w:p w:rsidR="00CD033E" w:rsidRDefault="00CD033E" w:rsidP="00CD033E">
      <w:r>
        <w:t>Another important factor that attracts players to KOITOTO online slots is the thrill of jackpots and random rewards. Slot games are known for offering exciting moments where a lucky spin can trigger bonus rounds, multipliers, or prize combinations. Progressive jackpot games are especially attractive because prize pools can grow over time and reach impressive amounts. This sense of anticipation keeps many players entertained, as every spin brings the possibility of a rewarding outcome</w:t>
      </w:r>
      <w:r>
        <w:t xml:space="preserve"> </w:t>
      </w:r>
      <w:hyperlink r:id="rId7" w:tgtFrame="_blank" w:history="1">
        <w:r>
          <w:rPr>
            <w:rStyle w:val="Hyperlink"/>
            <w:rFonts w:ascii="Arial" w:hAnsi="Arial" w:cs="Arial"/>
            <w:color w:val="1155CC"/>
            <w:sz w:val="20"/>
            <w:szCs w:val="20"/>
          </w:rPr>
          <w:t>bandar toto</w:t>
        </w:r>
      </w:hyperlink>
      <w:r>
        <w:t>.</w:t>
      </w:r>
    </w:p>
    <w:p w:rsidR="00CD033E" w:rsidRDefault="00CD033E" w:rsidP="00CD033E"/>
    <w:p w:rsidR="00CD033E" w:rsidRDefault="00CD033E" w:rsidP="00CD033E">
      <w:r>
        <w:t>Security and payment convenience are also valuable parts of the KOITOTO online slots experience. Many players look for platforms that provide safe account systems, reliable transactions, and multiple deposit or withdrawal methods. Quick payment processing and trusted customer support can improve confidence and satisfaction for users. When players feel secure while managing their funds and personal information, they are more likely to enjoy the games with peace of mind</w:t>
      </w:r>
      <w:r>
        <w:t xml:space="preserve"> </w:t>
      </w:r>
      <w:hyperlink r:id="rId8" w:tgtFrame="_blank" w:history="1">
        <w:r>
          <w:rPr>
            <w:rStyle w:val="Hyperlink"/>
            <w:rFonts w:ascii="Arial" w:hAnsi="Arial" w:cs="Arial"/>
            <w:color w:val="1155CC"/>
            <w:sz w:val="20"/>
            <w:szCs w:val="20"/>
          </w:rPr>
          <w:t>toto togel</w:t>
        </w:r>
      </w:hyperlink>
      <w:r>
        <w:t>.</w:t>
      </w:r>
    </w:p>
    <w:p w:rsidR="00CD033E" w:rsidRDefault="00CD033E" w:rsidP="00CD033E"/>
    <w:p w:rsidR="00CD033E" w:rsidRDefault="00CD033E" w:rsidP="00CD033E">
      <w:r>
        <w:lastRenderedPageBreak/>
        <w:t xml:space="preserve">Overall, KOITOTO online slots continue to attract attention because they combine entertainment, convenience, and rewarding opportunities </w:t>
      </w:r>
      <w:hyperlink r:id="rId9" w:tgtFrame="_blank" w:history="1">
        <w:r>
          <w:rPr>
            <w:rStyle w:val="Hyperlink"/>
            <w:rFonts w:ascii="Arial" w:hAnsi="Arial" w:cs="Arial"/>
            <w:color w:val="1155CC"/>
            <w:sz w:val="20"/>
            <w:szCs w:val="20"/>
          </w:rPr>
          <w:t>togel 4d</w:t>
        </w:r>
      </w:hyperlink>
      <w:r>
        <w:t xml:space="preserve"> i</w:t>
      </w:r>
      <w:r>
        <w:t>n one platform. With a large game library, exciting promotions, mobile access, and the chance to win jackpots, the platform appeals to both beginners and experienced slot fans. As online gaming continues to grow, KOITOTO online slots remain an appealing option for those seeking fun and engaging digital casino entertainment in a modern and accessible format</w:t>
      </w:r>
      <w:r>
        <w:t xml:space="preserve"> </w:t>
      </w:r>
      <w:hyperlink r:id="rId10" w:tgtFrame="_blank" w:history="1">
        <w:r>
          <w:rPr>
            <w:rStyle w:val="Hyperlink"/>
            <w:rFonts w:ascii="Arial" w:hAnsi="Arial" w:cs="Arial"/>
            <w:color w:val="1155CC"/>
            <w:sz w:val="20"/>
            <w:szCs w:val="20"/>
          </w:rPr>
          <w:t>togel online</w:t>
        </w:r>
      </w:hyperlink>
      <w:r>
        <w:t>.</w:t>
      </w:r>
    </w:p>
    <w:sectPr w:rsidR="00CD033E" w:rsidSect="00560C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D033E"/>
    <w:rsid w:val="00560CD2"/>
    <w:rsid w:val="00CD0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33E"/>
    <w:rPr>
      <w:color w:val="0000FF"/>
      <w:u w:val="single"/>
    </w:rPr>
  </w:style>
</w:styles>
</file>

<file path=word/webSettings.xml><?xml version="1.0" encoding="utf-8"?>
<w:webSettings xmlns:r="http://schemas.openxmlformats.org/officeDocument/2006/relationships" xmlns:w="http://schemas.openxmlformats.org/wordprocessingml/2006/main">
  <w:divs>
    <w:div w:id="349600117">
      <w:bodyDiv w:val="1"/>
      <w:marLeft w:val="0"/>
      <w:marRight w:val="0"/>
      <w:marTop w:val="0"/>
      <w:marBottom w:val="0"/>
      <w:divBdr>
        <w:top w:val="none" w:sz="0" w:space="0" w:color="auto"/>
        <w:left w:val="none" w:sz="0" w:space="0" w:color="auto"/>
        <w:bottom w:val="none" w:sz="0" w:space="0" w:color="auto"/>
        <w:right w:val="none" w:sz="0" w:space="0" w:color="auto"/>
      </w:divBdr>
      <w:divsChild>
        <w:div w:id="2112356402">
          <w:marLeft w:val="0"/>
          <w:marRight w:val="0"/>
          <w:marTop w:val="0"/>
          <w:marBottom w:val="0"/>
          <w:divBdr>
            <w:top w:val="single" w:sz="4" w:space="0" w:color="999999"/>
            <w:left w:val="none" w:sz="0" w:space="0" w:color="auto"/>
            <w:bottom w:val="none" w:sz="0" w:space="0" w:color="auto"/>
            <w:right w:val="none" w:sz="0" w:space="0" w:color="auto"/>
          </w:divBdr>
          <w:divsChild>
            <w:div w:id="1396390008">
              <w:marLeft w:val="0"/>
              <w:marRight w:val="0"/>
              <w:marTop w:val="125"/>
              <w:marBottom w:val="0"/>
              <w:divBdr>
                <w:top w:val="none" w:sz="0" w:space="0" w:color="auto"/>
                <w:left w:val="none" w:sz="0" w:space="0" w:color="auto"/>
                <w:bottom w:val="none" w:sz="0" w:space="0" w:color="auto"/>
                <w:right w:val="none" w:sz="0" w:space="0" w:color="auto"/>
              </w:divBdr>
              <w:divsChild>
                <w:div w:id="1870992748">
                  <w:marLeft w:val="0"/>
                  <w:marRight w:val="0"/>
                  <w:marTop w:val="125"/>
                  <w:marBottom w:val="0"/>
                  <w:divBdr>
                    <w:top w:val="dashed" w:sz="12" w:space="2" w:color="FF0000"/>
                    <w:left w:val="dashed" w:sz="12" w:space="2" w:color="FF0000"/>
                    <w:bottom w:val="dashed" w:sz="12" w:space="2" w:color="FF0000"/>
                    <w:right w:val="dashed" w:sz="12" w:space="2" w:color="FF0000"/>
                  </w:divBdr>
                  <w:divsChild>
                    <w:div w:id="8683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boroot.com/" TargetMode="External"/><Relationship Id="rId3" Type="http://schemas.openxmlformats.org/officeDocument/2006/relationships/webSettings" Target="webSettings.xml"/><Relationship Id="rId7" Type="http://schemas.openxmlformats.org/officeDocument/2006/relationships/hyperlink" Target="https://www.goboroo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boroot.com/" TargetMode="External"/><Relationship Id="rId11" Type="http://schemas.openxmlformats.org/officeDocument/2006/relationships/fontTable" Target="fontTable.xml"/><Relationship Id="rId5" Type="http://schemas.openxmlformats.org/officeDocument/2006/relationships/hyperlink" Target="https://www.goboroot.com/" TargetMode="External"/><Relationship Id="rId10" Type="http://schemas.openxmlformats.org/officeDocument/2006/relationships/hyperlink" Target="https://www.goboroot.com/" TargetMode="External"/><Relationship Id="rId4" Type="http://schemas.openxmlformats.org/officeDocument/2006/relationships/hyperlink" Target="https://www.goboroot.com/" TargetMode="External"/><Relationship Id="rId9" Type="http://schemas.openxmlformats.org/officeDocument/2006/relationships/hyperlink" Target="https://www.goboro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2026-05-13T06:58:00Z</dcterms:created>
  <dcterms:modified xsi:type="dcterms:W3CDTF">2026-05-13T07:00:00Z</dcterms:modified>
</cp:coreProperties>
</file>