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FB3" w:rsidRPr="002C2787" w:rsidRDefault="002C2787" w:rsidP="002C2787">
      <w:pPr>
        <w:jc w:val="center"/>
        <w:rPr>
          <w:rFonts w:asciiTheme="majorHAnsi" w:hAnsiTheme="majorHAnsi" w:cs="Arial"/>
          <w:b/>
          <w:sz w:val="40"/>
          <w:szCs w:val="20"/>
        </w:rPr>
      </w:pPr>
      <w:r w:rsidRPr="002C2787">
        <w:rPr>
          <w:rFonts w:asciiTheme="majorHAnsi" w:hAnsiTheme="majorHAnsi" w:cs="Arial"/>
          <w:b/>
          <w:sz w:val="40"/>
          <w:szCs w:val="20"/>
        </w:rPr>
        <w:t>Complete Guide to Safe Online Slots Gaming</w:t>
      </w:r>
    </w:p>
    <w:p w:rsidR="002C2787" w:rsidRDefault="002C2787">
      <w:pPr>
        <w:rPr>
          <w:rFonts w:ascii="Arial" w:hAnsi="Arial" w:cs="Arial"/>
          <w:sz w:val="20"/>
          <w:szCs w:val="20"/>
        </w:rPr>
      </w:pPr>
    </w:p>
    <w:p w:rsidR="002C2787" w:rsidRDefault="002C2787" w:rsidP="002C2787">
      <w:r>
        <w:t>Online slots have become one of the most popular forms of digital entertainment for players around the world. They offer exciting gameplay, colorful graphics, and a wide variety of themes that keep users engaged for hours. From classic fruit machines to modern adventure-style games, online slots provide something for every type of player. Many people enjoy the convenience of being able to play anytime and anywhere using a mobile phone, tablet, or computer. This easy access has helped online slots grow rapidly in popularity over the years</w:t>
      </w:r>
      <w:r>
        <w:t xml:space="preserve"> </w:t>
      </w:r>
      <w:hyperlink r:id="rId4" w:tgtFrame="_blank" w:history="1">
        <w:r>
          <w:rPr>
            <w:rStyle w:val="Hyperlink"/>
            <w:rFonts w:ascii="Arial" w:hAnsi="Arial" w:cs="Arial"/>
            <w:color w:val="1155CC"/>
            <w:sz w:val="20"/>
            <w:szCs w:val="20"/>
          </w:rPr>
          <w:t>situs toto</w:t>
        </w:r>
      </w:hyperlink>
      <w:r>
        <w:t>.</w:t>
      </w:r>
    </w:p>
    <w:p w:rsidR="002C2787" w:rsidRDefault="002C2787" w:rsidP="002C2787"/>
    <w:p w:rsidR="002C2787" w:rsidRDefault="002C2787" w:rsidP="002C2787">
      <w:r>
        <w:t>One of the biggest attractions of online slots is the large selection of games available on trusted platforms. Players can choose from hundreds or even thousands of titles, each offering unique symbols, sound effects, and bonus rounds. Some games are based on mythology, fantasy, treasure hunts, or ancient civilizations, while others feature simple classic reels. This variety means players never run out of new options to explore. The constant release of fresh titles keeps the experience exciting and entertaining</w:t>
      </w:r>
      <w:r>
        <w:t xml:space="preserve"> </w:t>
      </w:r>
      <w:hyperlink r:id="rId5" w:tgtFrame="_blank" w:history="1">
        <w:r>
          <w:rPr>
            <w:rStyle w:val="Hyperlink"/>
            <w:rFonts w:ascii="Arial" w:hAnsi="Arial" w:cs="Arial"/>
            <w:color w:val="1155CC"/>
            <w:sz w:val="20"/>
            <w:szCs w:val="20"/>
          </w:rPr>
          <w:t>situs togel</w:t>
        </w:r>
      </w:hyperlink>
      <w:r>
        <w:t>.</w:t>
      </w:r>
    </w:p>
    <w:p w:rsidR="002C2787" w:rsidRDefault="002C2787" w:rsidP="002C2787"/>
    <w:p w:rsidR="002C2787" w:rsidRDefault="002C2787" w:rsidP="002C2787">
      <w:r>
        <w:t>Another reason many people enjoy online slots is the chance to unlock bonuses and special features. Free spins, multipliers, wild symbols, scatter icons, and mini games can all increase the excitement of each session. These features make gameplay more dynamic compared to standard spinning reels. Some platforms also reward players with welcome bonuses, cashback offers, or loyalty programs that add extra value. These promotions often encourage users to try different games and enjoy longer play sessions.</w:t>
      </w:r>
    </w:p>
    <w:p w:rsidR="002C2787" w:rsidRDefault="002C2787" w:rsidP="002C2787"/>
    <w:p w:rsidR="002C2787" w:rsidRDefault="002C2787" w:rsidP="002C2787">
      <w:r>
        <w:t>Online slots are also popular because they are simple and beginner friendly. Most games have easy controls, clear paytables, and quick instructions, allowing new players to understand the basics in just a few minutes. Unlike complicated strategy games, online slots rely mainly on luck and timing, making them accessible to everyone. Players can start with smaller amounts and gradually explore higher levels if they choose. This ease of use makes slots ideal for casual entertainment.</w:t>
      </w:r>
    </w:p>
    <w:p w:rsidR="002C2787" w:rsidRDefault="002C2787" w:rsidP="002C2787"/>
    <w:p w:rsidR="002C2787" w:rsidRDefault="002C2787" w:rsidP="002C2787">
      <w:r>
        <w:t>Technology has greatly improved the quality of online slots in recent years. Modern games feature high-definition visuals, smooth animations, immersive soundtracks, and mobile optimized designs. Many platforms now offer secure payment methods and fast withdrawals, which build trust among players. Live tournaments, progressive jackpots, and interactive missions have also added a new level of excitement. As technology continues to grow, online slots are becoming even more advanced and enjoyable.</w:t>
      </w:r>
    </w:p>
    <w:p w:rsidR="002C2787" w:rsidRDefault="002C2787" w:rsidP="002C2787"/>
    <w:p w:rsidR="002C2787" w:rsidRDefault="002C2787" w:rsidP="002C2787">
      <w:r>
        <w:t>The future of online slots looks bright as more players discover the fun and convenience they offer. Developers continue to create innovative themes, rewarding features, and engaging experiences that appeal to global audiences. Whether someone enjoys classic reels or feature-packed adventures, online slots provide endless entertainment options. With safe platforms, easy gameplay, and exciting rewards, it is easy to understand why online slots remain a favorite choice in the online gaming world.</w:t>
      </w:r>
    </w:p>
    <w:sectPr w:rsidR="002C2787" w:rsidSect="00762F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2C2787"/>
    <w:rsid w:val="002C2787"/>
    <w:rsid w:val="00762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F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787"/>
    <w:rPr>
      <w:color w:val="0000FF"/>
      <w:u w:val="single"/>
    </w:rPr>
  </w:style>
</w:styles>
</file>

<file path=word/webSettings.xml><?xml version="1.0" encoding="utf-8"?>
<w:webSettings xmlns:r="http://schemas.openxmlformats.org/officeDocument/2006/relationships" xmlns:w="http://schemas.openxmlformats.org/wordprocessingml/2006/main">
  <w:divs>
    <w:div w:id="1688940842">
      <w:bodyDiv w:val="1"/>
      <w:marLeft w:val="0"/>
      <w:marRight w:val="0"/>
      <w:marTop w:val="0"/>
      <w:marBottom w:val="0"/>
      <w:divBdr>
        <w:top w:val="none" w:sz="0" w:space="0" w:color="auto"/>
        <w:left w:val="none" w:sz="0" w:space="0" w:color="auto"/>
        <w:bottom w:val="none" w:sz="0" w:space="0" w:color="auto"/>
        <w:right w:val="none" w:sz="0" w:space="0" w:color="auto"/>
      </w:divBdr>
      <w:divsChild>
        <w:div w:id="1438481793">
          <w:marLeft w:val="0"/>
          <w:marRight w:val="0"/>
          <w:marTop w:val="0"/>
          <w:marBottom w:val="0"/>
          <w:divBdr>
            <w:top w:val="single" w:sz="4" w:space="0" w:color="999999"/>
            <w:left w:val="none" w:sz="0" w:space="0" w:color="auto"/>
            <w:bottom w:val="none" w:sz="0" w:space="0" w:color="auto"/>
            <w:right w:val="none" w:sz="0" w:space="0" w:color="auto"/>
          </w:divBdr>
          <w:divsChild>
            <w:div w:id="1067993092">
              <w:marLeft w:val="0"/>
              <w:marRight w:val="0"/>
              <w:marTop w:val="125"/>
              <w:marBottom w:val="0"/>
              <w:divBdr>
                <w:top w:val="none" w:sz="0" w:space="0" w:color="auto"/>
                <w:left w:val="none" w:sz="0" w:space="0" w:color="auto"/>
                <w:bottom w:val="none" w:sz="0" w:space="0" w:color="auto"/>
                <w:right w:val="none" w:sz="0" w:space="0" w:color="auto"/>
              </w:divBdr>
              <w:divsChild>
                <w:div w:id="1546915149">
                  <w:marLeft w:val="0"/>
                  <w:marRight w:val="0"/>
                  <w:marTop w:val="125"/>
                  <w:marBottom w:val="0"/>
                  <w:divBdr>
                    <w:top w:val="dashed" w:sz="12" w:space="2" w:color="FF0000"/>
                    <w:left w:val="dashed" w:sz="12" w:space="2" w:color="FF0000"/>
                    <w:bottom w:val="dashed" w:sz="12" w:space="2" w:color="FF0000"/>
                    <w:right w:val="dashed" w:sz="12" w:space="2" w:color="FF0000"/>
                  </w:divBdr>
                  <w:divsChild>
                    <w:div w:id="61106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ns-athens.com/" TargetMode="External"/><Relationship Id="rId4" Type="http://schemas.openxmlformats.org/officeDocument/2006/relationships/hyperlink" Target="https://twins-athe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2026-05-14T07:56:00Z</dcterms:created>
  <dcterms:modified xsi:type="dcterms:W3CDTF">2026-05-14T07:57:00Z</dcterms:modified>
</cp:coreProperties>
</file>