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87" w:rsidRPr="002B2478" w:rsidRDefault="002B2478" w:rsidP="002B2478">
      <w:pPr>
        <w:jc w:val="center"/>
        <w:rPr>
          <w:b/>
          <w:sz w:val="48"/>
        </w:rPr>
      </w:pPr>
      <w:bookmarkStart w:id="0" w:name="_GoBack"/>
      <w:r w:rsidRPr="002B2478">
        <w:rPr>
          <w:b/>
          <w:sz w:val="48"/>
        </w:rPr>
        <w:t xml:space="preserve">JW888 Online Betting </w:t>
      </w:r>
      <w:bookmarkEnd w:id="0"/>
      <w:r w:rsidRPr="002B2478">
        <w:rPr>
          <w:b/>
          <w:sz w:val="48"/>
        </w:rPr>
        <w:t>Casino Guide for Exciting Gaming and Sports Wagering</w:t>
      </w:r>
    </w:p>
    <w:p w:rsidR="002B2478" w:rsidRDefault="002B2478" w:rsidP="002B2478">
      <w:pPr>
        <w:pStyle w:val="NormalWeb"/>
      </w:pPr>
      <w:r>
        <w:t>JW888 online betting casino has become a popular destination for players who enjoy the excitement of sports betting and casino gaming in one convenient platform. The site offers a wide variety of entertainment options, allowing users to explore different gaming categories according to their interests and preferences. From classic casino experiences to modern betting opportunities, JW888 aims to provide a dynamic environment where players can enjoy engaging gameplay and a seamless online experience. The platform is designed to accommodate both beginners and experienced bettors, making it accessible to a broad audience seeking digital entertainment</w:t>
      </w:r>
      <w:r>
        <w:t xml:space="preserve"> </w:t>
      </w:r>
      <w:hyperlink r:id="rId4" w:history="1">
        <w:r w:rsidRPr="002B2478">
          <w:rPr>
            <w:rStyle w:val="Hyperlink"/>
            <w:rFonts w:ascii="Arial" w:hAnsi="Arial" w:cs="Arial"/>
            <w:sz w:val="20"/>
            <w:szCs w:val="20"/>
          </w:rPr>
          <w:t>JW888</w:t>
        </w:r>
      </w:hyperlink>
      <w:r>
        <w:t>.</w:t>
      </w:r>
    </w:p>
    <w:p w:rsidR="002B2478" w:rsidRDefault="002B2478" w:rsidP="002B2478">
      <w:pPr>
        <w:pStyle w:val="NormalWeb"/>
      </w:pPr>
      <w:r>
        <w:t>One of the standout aspects of JW888 online betting casino is its extensive selection of casino games. Players can discover a variety of slot-style games, table games, and interactive gaming experiences that deliver excitement throughout the day. The platform frequently updates its gaming library to keep the experience fresh and engaging for users. With diverse themes, innovative features, and entertaining gameplay mechanics, JW888 provides numerous opportunities for players to explore new titles while enjoying familiar favorites that continue to attract gaming enthusiasts from different regions</w:t>
      </w:r>
      <w:r>
        <w:t xml:space="preserve"> </w:t>
      </w:r>
      <w:hyperlink r:id="rId5" w:history="1">
        <w:r w:rsidRPr="002B2478">
          <w:rPr>
            <w:rStyle w:val="Hyperlink"/>
            <w:rFonts w:ascii="Arial" w:hAnsi="Arial" w:cs="Arial"/>
            <w:sz w:val="20"/>
            <w:szCs w:val="20"/>
          </w:rPr>
          <w:t>http://jw888.io/</w:t>
        </w:r>
      </w:hyperlink>
      <w:r>
        <w:t>.</w:t>
      </w:r>
    </w:p>
    <w:p w:rsidR="002B2478" w:rsidRDefault="002B2478" w:rsidP="002B2478">
      <w:pPr>
        <w:pStyle w:val="NormalWeb"/>
      </w:pPr>
      <w:r>
        <w:t>Sports enthusiasts are also drawn to JW888 online betting casino because of its comprehensive sports betting section. Users can follow major sporting events and place wagers across a range of popular sports categories. The betting interface is designed to be straightforward and user-friendly, allowing players to review available markets, compare options, and participate in various betting opportunities. This combination of sports wagering and casino gaming creates a complete entertainment ecosystem that appeals to individuals who appreciate both strategic betting and recreational gaming activities.</w:t>
      </w:r>
    </w:p>
    <w:p w:rsidR="002B2478" w:rsidRDefault="002B2478" w:rsidP="002B2478">
      <w:pPr>
        <w:pStyle w:val="NormalWeb"/>
      </w:pPr>
      <w:r>
        <w:t>Mobile accessibility plays an important role in the growing popularity of JW888 online betting casino. Modern players often prefer the flexibility of accessing their favorite games and betting features from smartphones and tablets. JW888 supports this trend by offering a platform that functions smoothly across multiple devices. Whether users are at home or on the move, they can enjoy quick access to casino games, betting options, account management tools, and promotional features. This convenience enhances the overall user experience and allows players to stay connected whenever they wish to participate.</w:t>
      </w:r>
    </w:p>
    <w:p w:rsidR="002B2478" w:rsidRDefault="002B2478" w:rsidP="002B2478">
      <w:pPr>
        <w:pStyle w:val="NormalWeb"/>
      </w:pPr>
      <w:r>
        <w:t>Another appealing feature of JW888 online betting casino is its focus on creating an engaging and enjoyable user environment. The platform incorporates modern design elements, intuitive navigation, and organized categories that help players quickly find the content they are looking for. New users can easily familiarize themselves with the available sections, while returning players benefit from efficient access to their preferred games and betting markets. These user-friendly elements contribute to a smoother experience and help maintain player interest over time.</w:t>
      </w:r>
    </w:p>
    <w:p w:rsidR="002B2478" w:rsidRDefault="002B2478" w:rsidP="002B2478">
      <w:pPr>
        <w:pStyle w:val="NormalWeb"/>
      </w:pPr>
      <w:r>
        <w:lastRenderedPageBreak/>
        <w:t>As online gaming continues to evolve, JW888 online betting casino remains a notable option for those seeking a combination of casino entertainment and sports betting excitement. Its diverse range of gaming opportunities, accessible platform design, mobile compatibility, and broad selection of betting markets make it an attractive choice for many online gaming enthusiasts. By bringing together multiple forms of digital entertainment within a single platform, JW888 offers players an engaging experience that can be enjoyed across different devices and gaming preferences.</w:t>
      </w:r>
    </w:p>
    <w:p w:rsidR="002B2478" w:rsidRDefault="002B2478"/>
    <w:sectPr w:rsidR="002B2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78"/>
    <w:rsid w:val="002B2478"/>
    <w:rsid w:val="008A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2896"/>
  <w15:chartTrackingRefBased/>
  <w15:docId w15:val="{0C3E70EE-D220-466F-8178-96064774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24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24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83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w888.io/" TargetMode="External"/><Relationship Id="rId4" Type="http://schemas.openxmlformats.org/officeDocument/2006/relationships/hyperlink" Target="http://jw888.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INSPIRE COMP</dc:creator>
  <cp:keywords/>
  <dc:description/>
  <cp:lastModifiedBy>INSPIRE COMP</cp:lastModifiedBy>
  <cp:revision>1</cp:revision>
  <dcterms:created xsi:type="dcterms:W3CDTF">2026-06-25T17:34:00Z</dcterms:created>
  <dcterms:modified xsi:type="dcterms:W3CDTF">2026-06-25T17:35:00Z</dcterms:modified>
</cp:coreProperties>
</file>